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36D9A" w14:textId="1C8EC681" w:rsidR="00B266DE" w:rsidRDefault="00975C34">
      <w:pPr>
        <w:pStyle w:val="10"/>
        <w:spacing w:afterLines="100" w:after="312"/>
      </w:pPr>
      <w:bookmarkStart w:id="0" w:name="_Toc96615222"/>
      <w:r>
        <w:rPr>
          <w:rFonts w:hint="eastAsia"/>
        </w:rPr>
        <w:t>应</w:t>
      </w:r>
      <w:r>
        <w:rPr>
          <w:rFonts w:hint="eastAsia"/>
        </w:rPr>
        <w:t xml:space="preserve"> </w:t>
      </w:r>
      <w:r>
        <w:rPr>
          <w:rFonts w:hint="eastAsia"/>
        </w:rPr>
        <w:t>用</w:t>
      </w:r>
      <w:r>
        <w:rPr>
          <w:rFonts w:hint="eastAsia"/>
        </w:rPr>
        <w:t xml:space="preserve"> </w:t>
      </w:r>
      <w:r>
        <w:rPr>
          <w:rFonts w:hint="eastAsia"/>
        </w:rPr>
        <w:t>证</w:t>
      </w:r>
      <w:r>
        <w:rPr>
          <w:rFonts w:hint="eastAsia"/>
        </w:rPr>
        <w:t xml:space="preserve"> </w:t>
      </w:r>
      <w:r>
        <w:rPr>
          <w:rFonts w:hint="eastAsia"/>
        </w:rPr>
        <w:t>明</w:t>
      </w:r>
      <w:bookmarkEnd w:id="0"/>
    </w:p>
    <w:tbl>
      <w:tblPr>
        <w:tblW w:w="90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6662"/>
      </w:tblGrid>
      <w:tr w:rsidR="00B266DE" w14:paraId="7EC744B5" w14:textId="77777777">
        <w:trPr>
          <w:trHeight w:val="550"/>
          <w:jc w:val="center"/>
        </w:trPr>
        <w:tc>
          <w:tcPr>
            <w:tcW w:w="2430" w:type="dxa"/>
            <w:vAlign w:val="center"/>
          </w:tcPr>
          <w:p w14:paraId="1AE04F44" w14:textId="77777777" w:rsidR="00B266DE" w:rsidRDefault="00975C3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项</w:t>
            </w:r>
            <w:r>
              <w:rPr>
                <w:rFonts w:ascii="仿宋" w:eastAsia="仿宋" w:hAnsi="仿宋" w:hint="eastAsia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</w:rPr>
              <w:t>目</w:t>
            </w:r>
            <w:r>
              <w:rPr>
                <w:rFonts w:ascii="仿宋" w:eastAsia="仿宋" w:hAnsi="仿宋" w:hint="eastAsia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</w:rPr>
              <w:t>名</w:t>
            </w:r>
            <w:r>
              <w:rPr>
                <w:rFonts w:ascii="仿宋" w:eastAsia="仿宋" w:hAnsi="仿宋" w:hint="eastAsia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</w:rPr>
              <w:t>称</w:t>
            </w:r>
          </w:p>
        </w:tc>
        <w:tc>
          <w:tcPr>
            <w:tcW w:w="6662" w:type="dxa"/>
            <w:vAlign w:val="center"/>
          </w:tcPr>
          <w:p w14:paraId="2A4D9E86" w14:textId="77777777" w:rsidR="00B266DE" w:rsidRDefault="00B266DE">
            <w:pPr>
              <w:rPr>
                <w:rFonts w:ascii="仿宋" w:eastAsia="仿宋" w:hAnsi="仿宋"/>
                <w:sz w:val="24"/>
              </w:rPr>
            </w:pPr>
          </w:p>
        </w:tc>
      </w:tr>
      <w:tr w:rsidR="00B266DE" w14:paraId="37D58F49" w14:textId="77777777">
        <w:trPr>
          <w:trHeight w:val="550"/>
          <w:jc w:val="center"/>
        </w:trPr>
        <w:tc>
          <w:tcPr>
            <w:tcW w:w="2430" w:type="dxa"/>
            <w:vAlign w:val="center"/>
          </w:tcPr>
          <w:p w14:paraId="3DA3BF47" w14:textId="77777777" w:rsidR="00B266DE" w:rsidRDefault="00975C3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应</w:t>
            </w:r>
            <w:r>
              <w:rPr>
                <w:rFonts w:ascii="仿宋" w:eastAsia="仿宋" w:hAnsi="仿宋" w:hint="eastAsia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</w:rPr>
              <w:t>用</w:t>
            </w:r>
            <w:r>
              <w:rPr>
                <w:rFonts w:ascii="仿宋" w:eastAsia="仿宋" w:hAnsi="仿宋" w:hint="eastAsia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</w:rPr>
              <w:t>单</w:t>
            </w:r>
            <w:r>
              <w:rPr>
                <w:rFonts w:ascii="仿宋" w:eastAsia="仿宋" w:hAnsi="仿宋" w:hint="eastAsia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</w:rPr>
              <w:t>位</w:t>
            </w:r>
          </w:p>
        </w:tc>
        <w:tc>
          <w:tcPr>
            <w:tcW w:w="6662" w:type="dxa"/>
            <w:vAlign w:val="center"/>
          </w:tcPr>
          <w:p w14:paraId="4DEDD372" w14:textId="77777777" w:rsidR="00B266DE" w:rsidRDefault="00B266DE">
            <w:pPr>
              <w:rPr>
                <w:rFonts w:ascii="仿宋" w:eastAsia="仿宋" w:hAnsi="仿宋"/>
                <w:sz w:val="24"/>
              </w:rPr>
            </w:pPr>
          </w:p>
        </w:tc>
      </w:tr>
      <w:tr w:rsidR="00B266DE" w14:paraId="7B95D002" w14:textId="77777777">
        <w:trPr>
          <w:trHeight w:val="550"/>
          <w:jc w:val="center"/>
        </w:trPr>
        <w:tc>
          <w:tcPr>
            <w:tcW w:w="2430" w:type="dxa"/>
            <w:vAlign w:val="center"/>
          </w:tcPr>
          <w:p w14:paraId="16E6B951" w14:textId="77777777" w:rsidR="00B266DE" w:rsidRDefault="00975C34">
            <w:pPr>
              <w:jc w:val="center"/>
              <w:rPr>
                <w:rFonts w:ascii="仿宋" w:eastAsia="仿宋" w:hAnsi="仿宋"/>
                <w:spacing w:val="20"/>
                <w:sz w:val="24"/>
              </w:rPr>
            </w:pPr>
            <w:r>
              <w:rPr>
                <w:rFonts w:ascii="仿宋" w:eastAsia="仿宋" w:hAnsi="仿宋" w:hint="eastAsia"/>
                <w:spacing w:val="20"/>
                <w:sz w:val="24"/>
              </w:rPr>
              <w:t>通讯地址及邮编</w:t>
            </w:r>
          </w:p>
        </w:tc>
        <w:tc>
          <w:tcPr>
            <w:tcW w:w="6662" w:type="dxa"/>
            <w:vAlign w:val="center"/>
          </w:tcPr>
          <w:p w14:paraId="2C600B14" w14:textId="77777777" w:rsidR="00B266DE" w:rsidRDefault="00B266DE">
            <w:pPr>
              <w:rPr>
                <w:rFonts w:ascii="仿宋" w:eastAsia="仿宋" w:hAnsi="仿宋"/>
                <w:sz w:val="24"/>
              </w:rPr>
            </w:pPr>
          </w:p>
        </w:tc>
      </w:tr>
      <w:tr w:rsidR="00B266DE" w14:paraId="4F0475F8" w14:textId="77777777">
        <w:trPr>
          <w:trHeight w:val="550"/>
          <w:jc w:val="center"/>
        </w:trPr>
        <w:tc>
          <w:tcPr>
            <w:tcW w:w="2430" w:type="dxa"/>
            <w:vAlign w:val="center"/>
          </w:tcPr>
          <w:p w14:paraId="3D59E373" w14:textId="77777777" w:rsidR="00B266DE" w:rsidRDefault="00975C3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应用成果起止时间</w:t>
            </w:r>
          </w:p>
        </w:tc>
        <w:tc>
          <w:tcPr>
            <w:tcW w:w="6662" w:type="dxa"/>
            <w:vAlign w:val="center"/>
          </w:tcPr>
          <w:p w14:paraId="3C777D08" w14:textId="77777777" w:rsidR="00B266DE" w:rsidRDefault="00B266DE">
            <w:pPr>
              <w:rPr>
                <w:rFonts w:ascii="仿宋" w:eastAsia="仿宋" w:hAnsi="仿宋"/>
                <w:sz w:val="24"/>
              </w:rPr>
            </w:pPr>
          </w:p>
        </w:tc>
      </w:tr>
      <w:tr w:rsidR="00B266DE" w14:paraId="0A974084" w14:textId="77777777">
        <w:trPr>
          <w:trHeight w:val="550"/>
          <w:jc w:val="center"/>
        </w:trPr>
        <w:tc>
          <w:tcPr>
            <w:tcW w:w="9092" w:type="dxa"/>
            <w:gridSpan w:val="2"/>
            <w:vAlign w:val="center"/>
          </w:tcPr>
          <w:p w14:paraId="792E91AB" w14:textId="77777777" w:rsidR="00B266DE" w:rsidRDefault="00975C3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经济效益（万元）</w:t>
            </w:r>
          </w:p>
        </w:tc>
      </w:tr>
      <w:tr w:rsidR="00B266DE" w14:paraId="2AFA038D" w14:textId="77777777">
        <w:trPr>
          <w:trHeight w:val="550"/>
          <w:jc w:val="center"/>
        </w:trPr>
        <w:tc>
          <w:tcPr>
            <w:tcW w:w="2430" w:type="dxa"/>
            <w:vAlign w:val="center"/>
          </w:tcPr>
          <w:p w14:paraId="6792B0F0" w14:textId="77777777" w:rsidR="00B266DE" w:rsidRDefault="00975C3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年</w:t>
            </w:r>
            <w:r>
              <w:rPr>
                <w:rFonts w:ascii="仿宋" w:eastAsia="仿宋" w:hAnsi="仿宋" w:hint="eastAsia"/>
                <w:sz w:val="24"/>
              </w:rPr>
              <w:t xml:space="preserve">        </w:t>
            </w:r>
            <w:r>
              <w:rPr>
                <w:rFonts w:ascii="仿宋" w:eastAsia="仿宋" w:hAnsi="仿宋" w:hint="eastAsia"/>
                <w:sz w:val="24"/>
              </w:rPr>
              <w:t>度</w:t>
            </w:r>
          </w:p>
        </w:tc>
        <w:tc>
          <w:tcPr>
            <w:tcW w:w="6662" w:type="dxa"/>
            <w:vAlign w:val="center"/>
          </w:tcPr>
          <w:p w14:paraId="019ACEBE" w14:textId="77777777" w:rsidR="00B266DE" w:rsidRDefault="00B266DE">
            <w:pPr>
              <w:rPr>
                <w:rFonts w:ascii="仿宋" w:eastAsia="仿宋" w:hAnsi="仿宋"/>
                <w:sz w:val="24"/>
              </w:rPr>
            </w:pPr>
          </w:p>
        </w:tc>
      </w:tr>
      <w:tr w:rsidR="00B266DE" w14:paraId="3E68E720" w14:textId="77777777">
        <w:trPr>
          <w:trHeight w:val="550"/>
          <w:jc w:val="center"/>
        </w:trPr>
        <w:tc>
          <w:tcPr>
            <w:tcW w:w="2430" w:type="dxa"/>
            <w:vAlign w:val="center"/>
          </w:tcPr>
          <w:p w14:paraId="5466F85D" w14:textId="77777777" w:rsidR="00B266DE" w:rsidRDefault="00975C3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新增产值（产量）</w:t>
            </w:r>
          </w:p>
        </w:tc>
        <w:tc>
          <w:tcPr>
            <w:tcW w:w="6662" w:type="dxa"/>
            <w:vAlign w:val="center"/>
          </w:tcPr>
          <w:p w14:paraId="0D52D959" w14:textId="77777777" w:rsidR="00B266DE" w:rsidRDefault="00B266DE">
            <w:pPr>
              <w:rPr>
                <w:rFonts w:ascii="仿宋" w:eastAsia="仿宋" w:hAnsi="仿宋"/>
                <w:sz w:val="24"/>
              </w:rPr>
            </w:pPr>
          </w:p>
        </w:tc>
      </w:tr>
      <w:tr w:rsidR="00B266DE" w14:paraId="42FF1426" w14:textId="77777777">
        <w:trPr>
          <w:trHeight w:val="550"/>
          <w:jc w:val="center"/>
        </w:trPr>
        <w:tc>
          <w:tcPr>
            <w:tcW w:w="2430" w:type="dxa"/>
            <w:vAlign w:val="center"/>
          </w:tcPr>
          <w:p w14:paraId="59778E84" w14:textId="77777777" w:rsidR="00B266DE" w:rsidRDefault="00975C34">
            <w:pPr>
              <w:jc w:val="center"/>
              <w:rPr>
                <w:rFonts w:ascii="仿宋" w:eastAsia="仿宋" w:hAnsi="仿宋"/>
                <w:spacing w:val="-10"/>
                <w:sz w:val="24"/>
              </w:rPr>
            </w:pPr>
            <w:r>
              <w:rPr>
                <w:rFonts w:ascii="仿宋" w:eastAsia="仿宋" w:hAnsi="仿宋" w:hint="eastAsia"/>
                <w:spacing w:val="-10"/>
                <w:sz w:val="24"/>
              </w:rPr>
              <w:t>新增利税（纯收入）</w:t>
            </w:r>
          </w:p>
        </w:tc>
        <w:tc>
          <w:tcPr>
            <w:tcW w:w="6662" w:type="dxa"/>
            <w:vAlign w:val="center"/>
          </w:tcPr>
          <w:p w14:paraId="5AA33A43" w14:textId="77777777" w:rsidR="00B266DE" w:rsidRDefault="00B266DE">
            <w:pPr>
              <w:rPr>
                <w:rFonts w:ascii="仿宋" w:eastAsia="仿宋" w:hAnsi="仿宋"/>
                <w:sz w:val="24"/>
              </w:rPr>
            </w:pPr>
          </w:p>
        </w:tc>
      </w:tr>
      <w:tr w:rsidR="00B266DE" w14:paraId="0CA34B9C" w14:textId="77777777">
        <w:trPr>
          <w:trHeight w:val="550"/>
          <w:jc w:val="center"/>
        </w:trPr>
        <w:tc>
          <w:tcPr>
            <w:tcW w:w="2430" w:type="dxa"/>
            <w:vAlign w:val="center"/>
          </w:tcPr>
          <w:p w14:paraId="4EB4E0A7" w14:textId="77777777" w:rsidR="00B266DE" w:rsidRDefault="00975C34">
            <w:pPr>
              <w:jc w:val="center"/>
              <w:rPr>
                <w:rFonts w:ascii="仿宋" w:eastAsia="仿宋" w:hAnsi="仿宋"/>
                <w:spacing w:val="14"/>
                <w:sz w:val="24"/>
              </w:rPr>
            </w:pPr>
            <w:r>
              <w:rPr>
                <w:rFonts w:ascii="仿宋" w:eastAsia="仿宋" w:hAnsi="仿宋" w:hint="eastAsia"/>
                <w:spacing w:val="14"/>
                <w:sz w:val="24"/>
              </w:rPr>
              <w:t>年增收入节支总额</w:t>
            </w:r>
          </w:p>
        </w:tc>
        <w:tc>
          <w:tcPr>
            <w:tcW w:w="6662" w:type="dxa"/>
            <w:vAlign w:val="center"/>
          </w:tcPr>
          <w:p w14:paraId="0C1B4143" w14:textId="77777777" w:rsidR="00B266DE" w:rsidRDefault="00B266DE">
            <w:pPr>
              <w:rPr>
                <w:rFonts w:ascii="仿宋" w:eastAsia="仿宋" w:hAnsi="仿宋"/>
                <w:sz w:val="24"/>
              </w:rPr>
            </w:pPr>
          </w:p>
        </w:tc>
      </w:tr>
      <w:tr w:rsidR="00B266DE" w14:paraId="3D068CF2" w14:textId="77777777">
        <w:trPr>
          <w:trHeight w:val="7670"/>
          <w:jc w:val="center"/>
        </w:trPr>
        <w:tc>
          <w:tcPr>
            <w:tcW w:w="9092" w:type="dxa"/>
            <w:gridSpan w:val="2"/>
          </w:tcPr>
          <w:p w14:paraId="6F984FD9" w14:textId="77777777" w:rsidR="00B266DE" w:rsidRDefault="00975C34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应用情况及社会效益：</w:t>
            </w:r>
          </w:p>
          <w:p w14:paraId="413C302B" w14:textId="77777777" w:rsidR="00B266DE" w:rsidRDefault="00B266DE">
            <w:pPr>
              <w:rPr>
                <w:rFonts w:ascii="仿宋" w:eastAsia="仿宋" w:hAnsi="仿宋"/>
                <w:sz w:val="24"/>
              </w:rPr>
            </w:pPr>
          </w:p>
          <w:p w14:paraId="3D10B0AC" w14:textId="77777777" w:rsidR="00B266DE" w:rsidRDefault="00B266DE">
            <w:pPr>
              <w:rPr>
                <w:rFonts w:ascii="仿宋" w:eastAsia="仿宋" w:hAnsi="仿宋"/>
                <w:sz w:val="24"/>
              </w:rPr>
            </w:pPr>
          </w:p>
          <w:p w14:paraId="44568229" w14:textId="77777777" w:rsidR="00B266DE" w:rsidRDefault="00B266DE">
            <w:pPr>
              <w:rPr>
                <w:rFonts w:ascii="仿宋" w:eastAsia="仿宋" w:hAnsi="仿宋"/>
                <w:sz w:val="24"/>
              </w:rPr>
            </w:pPr>
          </w:p>
          <w:p w14:paraId="45CC4A44" w14:textId="77777777" w:rsidR="00B266DE" w:rsidRDefault="00B266DE">
            <w:pPr>
              <w:rPr>
                <w:rFonts w:ascii="仿宋" w:eastAsia="仿宋" w:hAnsi="仿宋"/>
                <w:sz w:val="24"/>
              </w:rPr>
            </w:pPr>
          </w:p>
          <w:p w14:paraId="4949F7B5" w14:textId="77777777" w:rsidR="00B266DE" w:rsidRDefault="00B266DE">
            <w:pPr>
              <w:rPr>
                <w:rFonts w:ascii="仿宋" w:eastAsia="仿宋" w:hAnsi="仿宋"/>
                <w:sz w:val="24"/>
              </w:rPr>
            </w:pPr>
          </w:p>
          <w:p w14:paraId="35B0AEE6" w14:textId="77777777" w:rsidR="00B266DE" w:rsidRDefault="00B266DE">
            <w:pPr>
              <w:rPr>
                <w:rFonts w:ascii="仿宋" w:eastAsia="仿宋" w:hAnsi="仿宋"/>
                <w:sz w:val="24"/>
              </w:rPr>
            </w:pPr>
          </w:p>
          <w:p w14:paraId="563286B8" w14:textId="77777777" w:rsidR="00B266DE" w:rsidRDefault="00B266DE">
            <w:pPr>
              <w:rPr>
                <w:rFonts w:ascii="仿宋" w:eastAsia="仿宋" w:hAnsi="仿宋"/>
                <w:sz w:val="24"/>
              </w:rPr>
            </w:pPr>
          </w:p>
          <w:p w14:paraId="6B672086" w14:textId="77777777" w:rsidR="00B266DE" w:rsidRDefault="00B266DE">
            <w:pPr>
              <w:rPr>
                <w:rFonts w:ascii="仿宋" w:eastAsia="仿宋" w:hAnsi="仿宋"/>
                <w:sz w:val="24"/>
              </w:rPr>
            </w:pPr>
          </w:p>
          <w:p w14:paraId="6E57B328" w14:textId="77777777" w:rsidR="00B266DE" w:rsidRDefault="00B266DE">
            <w:pPr>
              <w:rPr>
                <w:rFonts w:ascii="仿宋" w:eastAsia="仿宋" w:hAnsi="仿宋"/>
                <w:sz w:val="24"/>
              </w:rPr>
            </w:pPr>
          </w:p>
          <w:p w14:paraId="3580F6C0" w14:textId="77777777" w:rsidR="00B266DE" w:rsidRDefault="00B266DE">
            <w:pPr>
              <w:rPr>
                <w:rFonts w:ascii="仿宋" w:eastAsia="仿宋" w:hAnsi="仿宋"/>
                <w:sz w:val="24"/>
              </w:rPr>
            </w:pPr>
          </w:p>
          <w:p w14:paraId="2F86E8E9" w14:textId="77777777" w:rsidR="00B266DE" w:rsidRDefault="00B266DE">
            <w:pPr>
              <w:rPr>
                <w:rFonts w:ascii="仿宋" w:eastAsia="仿宋" w:hAnsi="仿宋"/>
                <w:sz w:val="24"/>
              </w:rPr>
            </w:pPr>
          </w:p>
          <w:p w14:paraId="65A1FF38" w14:textId="1AD4D498" w:rsidR="00B266DE" w:rsidRDefault="00B266DE">
            <w:pPr>
              <w:rPr>
                <w:rFonts w:ascii="仿宋" w:eastAsia="仿宋" w:hAnsi="仿宋"/>
                <w:sz w:val="24"/>
              </w:rPr>
            </w:pPr>
          </w:p>
          <w:p w14:paraId="71EC818A" w14:textId="19327F6D" w:rsidR="00B93C0D" w:rsidRDefault="00B93C0D">
            <w:pPr>
              <w:rPr>
                <w:rFonts w:ascii="仿宋" w:eastAsia="仿宋" w:hAnsi="仿宋"/>
                <w:sz w:val="24"/>
              </w:rPr>
            </w:pPr>
          </w:p>
          <w:p w14:paraId="414F287A" w14:textId="14D0ACC9" w:rsidR="00B93C0D" w:rsidRDefault="00B93C0D">
            <w:pPr>
              <w:rPr>
                <w:rFonts w:ascii="仿宋" w:eastAsia="仿宋" w:hAnsi="仿宋"/>
                <w:sz w:val="24"/>
              </w:rPr>
            </w:pPr>
          </w:p>
          <w:p w14:paraId="2481540B" w14:textId="77777777" w:rsidR="00B93C0D" w:rsidRDefault="00B93C0D">
            <w:pPr>
              <w:rPr>
                <w:rFonts w:ascii="仿宋" w:eastAsia="仿宋" w:hAnsi="仿宋" w:hint="eastAsia"/>
                <w:sz w:val="24"/>
              </w:rPr>
            </w:pPr>
          </w:p>
          <w:p w14:paraId="12C8F99D" w14:textId="77777777" w:rsidR="00B266DE" w:rsidRDefault="00B266DE">
            <w:pPr>
              <w:rPr>
                <w:rFonts w:ascii="仿宋" w:eastAsia="仿宋" w:hAnsi="仿宋"/>
                <w:sz w:val="24"/>
              </w:rPr>
            </w:pPr>
          </w:p>
          <w:p w14:paraId="431CAF96" w14:textId="77777777" w:rsidR="00B266DE" w:rsidRDefault="00B266DE">
            <w:pPr>
              <w:rPr>
                <w:rFonts w:ascii="仿宋" w:eastAsia="仿宋" w:hAnsi="仿宋"/>
                <w:sz w:val="24"/>
              </w:rPr>
            </w:pPr>
          </w:p>
          <w:p w14:paraId="3E88E622" w14:textId="77777777" w:rsidR="00B266DE" w:rsidRDefault="00975C34">
            <w:pPr>
              <w:ind w:left="5520" w:hangingChars="2300" w:hanging="552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                                                                                    </w:t>
            </w:r>
          </w:p>
          <w:p w14:paraId="24F17B9F" w14:textId="77777777" w:rsidR="00B266DE" w:rsidRDefault="00975C34">
            <w:pPr>
              <w:ind w:firstLineChars="2250" w:firstLine="540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应用单位（盖章）</w:t>
            </w:r>
          </w:p>
          <w:p w14:paraId="5F20515C" w14:textId="77777777" w:rsidR="00B266DE" w:rsidRDefault="00B266DE">
            <w:pPr>
              <w:ind w:firstLineChars="2250" w:firstLine="5400"/>
              <w:rPr>
                <w:rFonts w:ascii="仿宋" w:eastAsia="仿宋" w:hAnsi="仿宋"/>
                <w:sz w:val="24"/>
              </w:rPr>
            </w:pPr>
          </w:p>
          <w:p w14:paraId="75DE2503" w14:textId="41B012FA" w:rsidR="00B93C0D" w:rsidRDefault="00975C34" w:rsidP="00B93C0D">
            <w:pPr>
              <w:ind w:left="5880" w:hangingChars="2450" w:hanging="58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                       </w:t>
            </w:r>
            <w:r>
              <w:rPr>
                <w:rFonts w:ascii="仿宋" w:eastAsia="仿宋" w:hAnsi="仿宋" w:hint="eastAsia"/>
                <w:sz w:val="24"/>
              </w:rPr>
              <w:t>年</w:t>
            </w:r>
            <w:r>
              <w:rPr>
                <w:rFonts w:ascii="仿宋" w:eastAsia="仿宋" w:hAnsi="仿宋" w:hint="eastAsia"/>
                <w:sz w:val="24"/>
              </w:rPr>
              <w:t xml:space="preserve">      </w:t>
            </w:r>
            <w:r>
              <w:rPr>
                <w:rFonts w:ascii="仿宋" w:eastAsia="仿宋" w:hAnsi="仿宋" w:hint="eastAsia"/>
                <w:sz w:val="24"/>
              </w:rPr>
              <w:t>月</w:t>
            </w:r>
            <w:r>
              <w:rPr>
                <w:rFonts w:ascii="仿宋" w:eastAsia="仿宋" w:hAnsi="仿宋" w:hint="eastAsia"/>
                <w:sz w:val="24"/>
              </w:rPr>
              <w:t xml:space="preserve">      </w:t>
            </w:r>
            <w:r>
              <w:rPr>
                <w:rFonts w:ascii="仿宋" w:eastAsia="仿宋" w:hAnsi="仿宋" w:hint="eastAsia"/>
                <w:sz w:val="24"/>
              </w:rPr>
              <w:t>日</w:t>
            </w:r>
          </w:p>
          <w:p w14:paraId="165E5C45" w14:textId="3BCD3E77" w:rsidR="00B266DE" w:rsidRDefault="00975C34">
            <w:pPr>
              <w:ind w:left="5880" w:hangingChars="2450" w:hanging="58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</w:t>
            </w:r>
          </w:p>
        </w:tc>
      </w:tr>
    </w:tbl>
    <w:p w14:paraId="3F59FD80" w14:textId="77777777" w:rsidR="00B266DE" w:rsidRDefault="00B266DE"/>
    <w:sectPr w:rsidR="00B266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0AA2F" w14:textId="77777777" w:rsidR="00975C34" w:rsidRDefault="00975C34" w:rsidP="00B93C0D">
      <w:r>
        <w:separator/>
      </w:r>
    </w:p>
  </w:endnote>
  <w:endnote w:type="continuationSeparator" w:id="0">
    <w:p w14:paraId="11D469B3" w14:textId="77777777" w:rsidR="00975C34" w:rsidRDefault="00975C34" w:rsidP="00B93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CCB23" w14:textId="77777777" w:rsidR="00975C34" w:rsidRDefault="00975C34" w:rsidP="00B93C0D">
      <w:r>
        <w:separator/>
      </w:r>
    </w:p>
  </w:footnote>
  <w:footnote w:type="continuationSeparator" w:id="0">
    <w:p w14:paraId="2B1B2BDF" w14:textId="77777777" w:rsidR="00975C34" w:rsidRDefault="00975C34" w:rsidP="00B93C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F8306ED"/>
    <w:rsid w:val="00975C34"/>
    <w:rsid w:val="00B266DE"/>
    <w:rsid w:val="00B93C0D"/>
    <w:rsid w:val="1F83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4156C6"/>
  <w15:docId w15:val="{426827F3-EDED-4AD7-B962-2BD5E30C4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qFormat/>
    <w:pPr>
      <w:keepNext/>
      <w:spacing w:beforeLines="100" w:afterLines="50"/>
      <w:jc w:val="center"/>
      <w:outlineLvl w:val="0"/>
    </w:pPr>
    <w:rPr>
      <w:rFonts w:eastAsia="黑体"/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标题1工作手册"/>
    <w:basedOn w:val="1"/>
    <w:qFormat/>
    <w:pPr>
      <w:keepNext w:val="0"/>
      <w:tabs>
        <w:tab w:val="left" w:pos="3223"/>
      </w:tabs>
      <w:kinsoku w:val="0"/>
      <w:overflowPunct w:val="0"/>
      <w:autoSpaceDE w:val="0"/>
      <w:autoSpaceDN w:val="0"/>
      <w:adjustRightInd w:val="0"/>
      <w:snapToGrid w:val="0"/>
      <w:spacing w:beforeLines="0" w:afterLines="0"/>
    </w:pPr>
    <w:rPr>
      <w:rFonts w:ascii="华文中宋" w:eastAsia="宋体" w:hAnsi="华文中宋"/>
      <w:bCs/>
      <w:kern w:val="44"/>
      <w:sz w:val="36"/>
      <w:szCs w:val="36"/>
    </w:rPr>
  </w:style>
  <w:style w:type="paragraph" w:styleId="a3">
    <w:name w:val="header"/>
    <w:basedOn w:val="a"/>
    <w:link w:val="a4"/>
    <w:rsid w:val="00B93C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B93C0D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B93C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B93C0D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CYC</dc:creator>
  <cp:lastModifiedBy>Administrator</cp:lastModifiedBy>
  <cp:revision>2</cp:revision>
  <dcterms:created xsi:type="dcterms:W3CDTF">2022-03-01T01:31:00Z</dcterms:created>
  <dcterms:modified xsi:type="dcterms:W3CDTF">2022-03-28T04:23:00Z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C160E55CC8184536815FF6470617637E</vt:lpwstr>
  </property>
</Properties>
</file>